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B0" w:rsidRPr="00477D30" w:rsidRDefault="002661B0" w:rsidP="00477D30">
      <w:pPr>
        <w:pStyle w:val="1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7D30" w:rsidRPr="00477D30" w:rsidTr="0096326D">
        <w:tc>
          <w:tcPr>
            <w:tcW w:w="4672" w:type="dxa"/>
          </w:tcPr>
          <w:p w:rsidR="0096326D" w:rsidRPr="00477D30" w:rsidRDefault="0096326D" w:rsidP="00477D3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 w:colFirst="1" w:colLast="2"/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96326D" w:rsidRPr="00477D30" w:rsidRDefault="0096326D" w:rsidP="00477D3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заседании педсовета </w:t>
            </w:r>
          </w:p>
          <w:p w:rsidR="0096326D" w:rsidRPr="00477D30" w:rsidRDefault="0096326D" w:rsidP="00477D3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Протокол№______</w:t>
            </w:r>
          </w:p>
          <w:p w:rsidR="0096326D" w:rsidRPr="00477D30" w:rsidRDefault="0096326D" w:rsidP="00477D3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«____»___________20____г.</w:t>
            </w:r>
          </w:p>
          <w:p w:rsidR="0096326D" w:rsidRPr="00477D30" w:rsidRDefault="0096326D" w:rsidP="00477D30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96326D" w:rsidRPr="00477D30" w:rsidRDefault="0096326D" w:rsidP="00477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УТВЕРЖДЕНО</w:t>
            </w:r>
          </w:p>
          <w:p w:rsidR="0096326D" w:rsidRPr="00477D30" w:rsidRDefault="0096326D" w:rsidP="00477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МБОУ «Воробьевская средняя школа»</w:t>
            </w:r>
          </w:p>
          <w:p w:rsidR="0096326D" w:rsidRPr="00477D30" w:rsidRDefault="0096326D" w:rsidP="00477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</w:t>
            </w:r>
            <w:proofErr w:type="spellStart"/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И.В.Романюк</w:t>
            </w:r>
            <w:proofErr w:type="spellEnd"/>
          </w:p>
          <w:p w:rsidR="0096326D" w:rsidRPr="00477D30" w:rsidRDefault="0096326D" w:rsidP="00477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 ____</w:t>
            </w:r>
          </w:p>
          <w:p w:rsidR="0096326D" w:rsidRPr="00477D30" w:rsidRDefault="0096326D" w:rsidP="00477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«______»_________20___г.</w:t>
            </w:r>
          </w:p>
        </w:tc>
      </w:tr>
      <w:bookmarkEnd w:id="0"/>
    </w:tbl>
    <w:p w:rsidR="002661B0" w:rsidRPr="00477D30" w:rsidRDefault="002661B0" w:rsidP="00477D30">
      <w:pPr>
        <w:pStyle w:val="1"/>
        <w:ind w:firstLine="709"/>
        <w:rPr>
          <w:rFonts w:ascii="Times New Roman" w:hAnsi="Times New Roman"/>
          <w:b/>
          <w:sz w:val="28"/>
          <w:szCs w:val="28"/>
        </w:rPr>
      </w:pPr>
    </w:p>
    <w:p w:rsidR="002661B0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</w:rPr>
      </w:pPr>
      <w:r w:rsidRPr="00477D30">
        <w:rPr>
          <w:rFonts w:ascii="Times New Roman" w:hAnsi="Times New Roman"/>
          <w:b/>
        </w:rPr>
        <w:t>ПОЛОЖЕНИЕ</w:t>
      </w:r>
      <w:r w:rsidRPr="00477D30">
        <w:rPr>
          <w:rFonts w:ascii="Times New Roman" w:hAnsi="Times New Roman"/>
        </w:rPr>
        <w:br/>
      </w:r>
      <w:r w:rsidRPr="00477D30">
        <w:rPr>
          <w:rFonts w:ascii="Times New Roman" w:hAnsi="Times New Roman"/>
          <w:b/>
        </w:rPr>
        <w:t xml:space="preserve">об организации обучения на дому или в медицинской организации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 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</w:rPr>
      </w:pPr>
      <w:r w:rsidRPr="00477D30">
        <w:rPr>
          <w:rFonts w:ascii="Times New Roman" w:hAnsi="Times New Roman"/>
          <w:b/>
        </w:rPr>
        <w:t xml:space="preserve">в </w:t>
      </w:r>
      <w:r w:rsidR="002661B0" w:rsidRPr="00477D30">
        <w:rPr>
          <w:rFonts w:ascii="Times New Roman" w:hAnsi="Times New Roman"/>
          <w:b/>
        </w:rPr>
        <w:t>МБОУ «</w:t>
      </w:r>
      <w:r w:rsidR="00717FDF" w:rsidRPr="00477D30">
        <w:rPr>
          <w:rFonts w:ascii="Times New Roman" w:hAnsi="Times New Roman"/>
          <w:b/>
        </w:rPr>
        <w:t>Воробьевская</w:t>
      </w:r>
      <w:r w:rsidR="002661B0" w:rsidRPr="00477D30">
        <w:rPr>
          <w:rFonts w:ascii="Times New Roman" w:hAnsi="Times New Roman"/>
          <w:b/>
        </w:rPr>
        <w:t xml:space="preserve"> средняя школа»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  <w:b/>
        </w:rPr>
      </w:pPr>
      <w:r w:rsidRPr="00477D30">
        <w:rPr>
          <w:rFonts w:ascii="Times New Roman" w:hAnsi="Times New Roman"/>
          <w:b/>
        </w:rPr>
        <w:t>1. ОБЩИЕ ПОЛОЖЕНИЯ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 xml:space="preserve">1.1. Настоящее положение об организации обучения на дому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 в </w:t>
      </w:r>
      <w:r w:rsidR="002661B0" w:rsidRPr="00477D30">
        <w:rPr>
          <w:rFonts w:ascii="Times New Roman" w:hAnsi="Times New Roman"/>
        </w:rPr>
        <w:t>МБОУ «</w:t>
      </w:r>
      <w:r w:rsidR="00717FDF" w:rsidRPr="00477D30">
        <w:rPr>
          <w:rFonts w:ascii="Times New Roman" w:hAnsi="Times New Roman"/>
        </w:rPr>
        <w:t xml:space="preserve">Воробьевская </w:t>
      </w:r>
      <w:r w:rsidR="002661B0" w:rsidRPr="00477D30">
        <w:rPr>
          <w:rFonts w:ascii="Times New Roman" w:hAnsi="Times New Roman"/>
        </w:rPr>
        <w:t>средняя школа»</w:t>
      </w:r>
      <w:r w:rsidRPr="00477D30">
        <w:rPr>
          <w:rFonts w:ascii="Times New Roman" w:hAnsi="Times New Roman"/>
        </w:rPr>
        <w:t xml:space="preserve"> (далее - Положение) разработано в соответствии с </w:t>
      </w:r>
      <w:hyperlink w:anchor="/document/10103000/entry/0#/document/10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Конституцией</w:t>
        </w:r>
      </w:hyperlink>
      <w:r w:rsidRPr="00477D30">
        <w:rPr>
          <w:rFonts w:ascii="Times New Roman" w:hAnsi="Times New Roman"/>
        </w:rPr>
        <w:t xml:space="preserve"> Российской Федерации, </w:t>
      </w:r>
      <w:hyperlink w:anchor="/document/23700334/entry/0#/document/23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Конституцией</w:t>
        </w:r>
      </w:hyperlink>
      <w:r w:rsidRPr="00477D30">
        <w:rPr>
          <w:rFonts w:ascii="Times New Roman" w:hAnsi="Times New Roman"/>
        </w:rPr>
        <w:t xml:space="preserve"> Республики Крым, </w:t>
      </w:r>
      <w:hyperlink w:anchor="/document/70291362/entry/0#/document/70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Федерального закона</w:t>
        </w:r>
      </w:hyperlink>
      <w:r w:rsidRPr="00477D30">
        <w:rPr>
          <w:rFonts w:ascii="Times New Roman" w:hAnsi="Times New Roman"/>
        </w:rPr>
        <w:t xml:space="preserve"> от 29.12.2012 N 273-ФЗ "Об образовании в Российской Федерации", </w:t>
      </w:r>
      <w:hyperlink w:anchor="/document/23707174/entry/0#/document/23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Pr="00477D30">
        <w:rPr>
          <w:rFonts w:ascii="Times New Roman" w:hAnsi="Times New Roman"/>
        </w:rPr>
        <w:t xml:space="preserve"> Республики Крым от 06.07.2015 N 131-ЗРК/2015 "Об образовании в Республике Крым" для общеобразовательных организаций всех типов и форм собственности и специализированных структурных образовательных подразделений медицинских организаций.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1.2. Организация обучения на до</w:t>
      </w:r>
      <w:r w:rsidR="002661B0" w:rsidRPr="00477D30">
        <w:rPr>
          <w:rFonts w:ascii="Times New Roman" w:hAnsi="Times New Roman"/>
        </w:rPr>
        <w:t>му</w:t>
      </w:r>
      <w:r w:rsidRPr="00477D30">
        <w:rPr>
          <w:rFonts w:ascii="Times New Roman" w:hAnsi="Times New Roman"/>
        </w:rPr>
        <w:t xml:space="preserve"> является одной из форм обучения по программам начального общего, основного общего и среднего общего образования и внедряется для обеспечения права граждан на получение образования. Реализация образовательных программ может осуществляться в очной, очно-заочной, дистанционной формах.</w:t>
      </w:r>
    </w:p>
    <w:p w:rsidR="002661B0" w:rsidRPr="00477D30" w:rsidRDefault="002661B0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1.3</w:t>
      </w:r>
      <w:r w:rsidR="00467A9A" w:rsidRPr="00477D30">
        <w:rPr>
          <w:rFonts w:ascii="Times New Roman" w:hAnsi="Times New Roman"/>
        </w:rPr>
        <w:t xml:space="preserve">. Организация обучения на дому осуществляется в соответствии с </w:t>
      </w:r>
      <w:hyperlink w:anchor="/document/70466462/entry/1000#/document" w:history="1">
        <w:r w:rsidR="00467A9A" w:rsidRPr="00477D30">
          <w:rPr>
            <w:rStyle w:val="a3"/>
            <w:rFonts w:ascii="Times New Roman" w:hAnsi="Times New Roman"/>
            <w:color w:val="auto"/>
            <w:u w:val="none"/>
          </w:rPr>
          <w:t>Порядком</w:t>
        </w:r>
      </w:hyperlink>
      <w:r w:rsidR="00467A9A" w:rsidRPr="00477D30">
        <w:rPr>
          <w:rFonts w:ascii="Times New Roman" w:hAnsi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477D30">
        <w:rPr>
          <w:rFonts w:ascii="Times New Roman" w:hAnsi="Times New Roman"/>
        </w:rPr>
        <w:t>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  <w:b/>
        </w:rPr>
      </w:pPr>
      <w:r w:rsidRPr="00477D30">
        <w:rPr>
          <w:rFonts w:ascii="Times New Roman" w:hAnsi="Times New Roman"/>
          <w:b/>
        </w:rPr>
        <w:t>2. ПОРЯДОК ЗАЧИСЛЕНИЯ, ПЕРЕВОД</w:t>
      </w:r>
      <w:r w:rsidR="002661B0" w:rsidRPr="00477D30">
        <w:rPr>
          <w:rFonts w:ascii="Times New Roman" w:hAnsi="Times New Roman"/>
          <w:b/>
        </w:rPr>
        <w:t>А И ВЫПУСКА ОБУЧАЮЩИХСЯ НА ДОМУ.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 xml:space="preserve">2.1. Зачисление детей, которые нуждаются в обучении на дому в </w:t>
      </w:r>
      <w:r w:rsidR="00EC6AC1" w:rsidRPr="00477D30">
        <w:rPr>
          <w:rFonts w:ascii="Times New Roman" w:hAnsi="Times New Roman"/>
        </w:rPr>
        <w:t>МБОУ «</w:t>
      </w:r>
      <w:r w:rsidR="00717FDF" w:rsidRPr="00477D30">
        <w:rPr>
          <w:rFonts w:ascii="Times New Roman" w:hAnsi="Times New Roman"/>
        </w:rPr>
        <w:t xml:space="preserve">Воробьевская </w:t>
      </w:r>
      <w:r w:rsidR="00EC6AC1" w:rsidRPr="00477D30">
        <w:rPr>
          <w:rFonts w:ascii="Times New Roman" w:hAnsi="Times New Roman"/>
        </w:rPr>
        <w:t xml:space="preserve">средняя школа» </w:t>
      </w:r>
      <w:r w:rsidRPr="00477D30">
        <w:rPr>
          <w:rFonts w:ascii="Times New Roman" w:hAnsi="Times New Roman"/>
        </w:rPr>
        <w:t>осуществляется в течение всего учебного года на основании заявления родителей (законных представителей), медицинских документов и приказа руководителя общеобразоват</w:t>
      </w:r>
      <w:r w:rsidR="00EC6AC1" w:rsidRPr="00477D30">
        <w:rPr>
          <w:rFonts w:ascii="Times New Roman" w:hAnsi="Times New Roman"/>
        </w:rPr>
        <w:t>ельной</w:t>
      </w:r>
      <w:r w:rsidRPr="00477D30">
        <w:rPr>
          <w:rFonts w:ascii="Times New Roman" w:hAnsi="Times New Roman"/>
        </w:rPr>
        <w:t>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2.2. Обучающиеся на дому являются участниками учебно-воспитательного процесса общеобразовательной организации, в которой они обучаются постоянно.</w:t>
      </w:r>
    </w:p>
    <w:p w:rsidR="00467A9A" w:rsidRPr="00477D30" w:rsidRDefault="00EC6AC1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2.3</w:t>
      </w:r>
      <w:r w:rsidR="00467A9A" w:rsidRPr="00477D30">
        <w:rPr>
          <w:rFonts w:ascii="Times New Roman" w:hAnsi="Times New Roman"/>
        </w:rPr>
        <w:t xml:space="preserve">. По результатам промежуточной аттестации и годового оценивания обучающимся обучающихся на </w:t>
      </w:r>
      <w:r w:rsidRPr="00477D30">
        <w:rPr>
          <w:rFonts w:ascii="Times New Roman" w:hAnsi="Times New Roman"/>
        </w:rPr>
        <w:t xml:space="preserve">дому </w:t>
      </w:r>
      <w:r w:rsidR="00467A9A" w:rsidRPr="00477D30">
        <w:rPr>
          <w:rFonts w:ascii="Times New Roman" w:hAnsi="Times New Roman"/>
        </w:rPr>
        <w:t xml:space="preserve"> 2-8, 10 классов выдаётся табель успеваемости.</w:t>
      </w:r>
    </w:p>
    <w:p w:rsidR="00467A9A" w:rsidRPr="00477D30" w:rsidRDefault="00EC6AC1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2.4</w:t>
      </w:r>
      <w:r w:rsidR="00467A9A" w:rsidRPr="00477D30">
        <w:rPr>
          <w:rFonts w:ascii="Times New Roman" w:hAnsi="Times New Roman"/>
        </w:rPr>
        <w:t>. По результатам промежуточной аттестации, годового оценивания и государственной итоговой аттестации об</w:t>
      </w:r>
      <w:r w:rsidRPr="00477D30">
        <w:rPr>
          <w:rFonts w:ascii="Times New Roman" w:hAnsi="Times New Roman"/>
        </w:rPr>
        <w:t xml:space="preserve">учающимся на дому </w:t>
      </w:r>
      <w:r w:rsidR="00467A9A" w:rsidRPr="00477D30">
        <w:rPr>
          <w:rFonts w:ascii="Times New Roman" w:hAnsi="Times New Roman"/>
        </w:rPr>
        <w:t xml:space="preserve"> 9 классов выдаётся аттестат об основном общем образовании, 11 классов - аттестат о среднем общем образовании.</w:t>
      </w:r>
    </w:p>
    <w:p w:rsidR="00467A9A" w:rsidRPr="00477D30" w:rsidRDefault="00EC6AC1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2.5</w:t>
      </w:r>
      <w:r w:rsidR="00467A9A" w:rsidRPr="00477D30">
        <w:rPr>
          <w:rFonts w:ascii="Times New Roman" w:hAnsi="Times New Roman"/>
        </w:rPr>
        <w:t xml:space="preserve">. Обучающимся на </w:t>
      </w:r>
      <w:r w:rsidRPr="00477D30">
        <w:rPr>
          <w:rFonts w:ascii="Times New Roman" w:hAnsi="Times New Roman"/>
        </w:rPr>
        <w:t>дому</w:t>
      </w:r>
      <w:r w:rsidR="00467A9A" w:rsidRPr="00477D30">
        <w:rPr>
          <w:rFonts w:ascii="Times New Roman" w:hAnsi="Times New Roman"/>
        </w:rPr>
        <w:t>, освоившим образовательные программы среднего общего образования, может выдаваться аттестат о среднем общем образовании с отличием и вручаться медаль "За особые успехи в учении"</w:t>
      </w:r>
      <w:r w:rsidRPr="00477D30">
        <w:rPr>
          <w:rFonts w:ascii="Times New Roman" w:hAnsi="Times New Roman"/>
        </w:rPr>
        <w:t>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  <w:b/>
        </w:rPr>
      </w:pPr>
      <w:r w:rsidRPr="00477D30">
        <w:rPr>
          <w:rFonts w:ascii="Times New Roman" w:hAnsi="Times New Roman"/>
          <w:b/>
        </w:rPr>
        <w:lastRenderedPageBreak/>
        <w:t>3. ОРГАНИЗАЦИЯ ОБУЧЕНИЯ НА ДОМУ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3.1. Для организации обучения на дому родителями (законными представителями) учащегося предоставляются в общеобразовательную организацию заявление и заключение медицинской организации.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3.2. Руководителем общеобразовательной организации издается приказ об организации обучения на дому для каждого учащегося (</w:t>
      </w:r>
      <w:hyperlink w:anchor="/document/43802988/entry/1100#/document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приложение 1</w:t>
        </w:r>
      </w:hyperlink>
      <w:r w:rsidRPr="00477D30">
        <w:rPr>
          <w:rFonts w:ascii="Times New Roman" w:hAnsi="Times New Roman"/>
        </w:rPr>
        <w:t>).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3.3. Преподавание учебных предметов обучающимся на дому осуществляют педагогические работники, которые имеют соответствующее педагогическое образование.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3.4. Организация обучения на дому регламентируется основной или адаптированной общеобразовательной программой, включающей индивидуальный учебный план учащегося, рабочие программы учебных предметов, и расписанием занятий.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3.5. Индивидуальный учебный план обучающегося на дому составляется на основе учебного плана общеобразовательной организации (с обязательным включением всех предметов учебного плана) с учетом его индивидуальных особенностей, в соответствии с санитарно-гигиеническими требованиями и медицинскими рекомендациями, согласовывается с родителями (законными представителями) учащегося и утверждается приказом директора общеобразовательной организации.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3.6. Расписание учебных занятий согласовывается с родителями (законными представителями) обучающегося на дому и утверждается директором общеобразовательной организации.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3.7. Журнал для обучающегося на дому ведётся в соответствии с Методическими рекомендациями по ведению классных журналов учащихся 1-11(12) классов общеобразовательных организаций (письмо Министерства образования, науки и молодежи Республики Крым от 04.12.2014 N 01-14/2013).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3.8. Администрация общеобразовательной организации осуществляет контроль за своевременным проведением занятий на дому, выполнением рабочих программ по учебным предметам, использованием методики обучения.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3.9. Общеобразовательная организация бесплатно предоставляет обучающимся на дому в пользование учебники, учебные пособия, а также учебно-методические материалы, средства обучения и воспитания на время получения образования в данной форме.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3.10. Обучающиеся с ограниченными возможностями здоровья, а также дети-инвалиды, имеющие статус обучающихся с ограниченными возможностями здоровья, получающие образование на дому, обеспечиваются бесплатным двухразовым питанием (сухим пайком) или получают компенсацию за питание в денежном эквиваленте.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3.11. С целью социальной адаптации обучающихся на дому они вправе участвовать во внеурочных и внеклассных мероприятиях по заявлению родителей (законных представителей).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3.12. По заявлению родителей (законных представителей) обучающегося на дому, при отсутствии медицинских противопоказаний для работы с компьютером, обучение может быть организовано с использованием дистанционных образовательных технологий.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  <w:b/>
        </w:rPr>
      </w:pPr>
      <w:r w:rsidRPr="00477D30">
        <w:rPr>
          <w:rFonts w:ascii="Times New Roman" w:hAnsi="Times New Roman"/>
          <w:b/>
        </w:rPr>
        <w:t>4. ОРГАНИЗАЦИЯ ОБУЧЕНИЯ УЧАЩИХСЯ, НУЖДАЮЩИХСЯ В ДЛИТЕЛЬНОМ ЛЕЧЕНИИ, ОЗДОРОВЛЕНИИ, В МЕДИЦИНСКОЙ ОРГАНИЗАЦИИ (СПЕЦИАЛИЗИРОВАННОМ СТРУКТУРНОМ ОБРАЗОВАТЕЛЬНОМ ПОДРАЗДЕЛЕНИИ)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4.1. Обучение на базе специализированного структурного образовательного подразделения медицинской организации педагогическими работниками медицинской организации, осуществляющей лечение, оздоровление, организовывается на основании лицензии на осуществление образовательных услуг.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 xml:space="preserve">4.2. При отсутствии в медицинской организации специализированного структурного образовательного подразделения распорядительным документом органа местного самоуправления муниципального района, городского округа за медицинской организацией закрепляется общеобразовательная организация. Обучение учащихся осуществляется педагогическими работниками общеобразовательной организации на </w:t>
      </w:r>
      <w:r w:rsidRPr="00477D30">
        <w:rPr>
          <w:rFonts w:ascii="Times New Roman" w:hAnsi="Times New Roman"/>
        </w:rPr>
        <w:lastRenderedPageBreak/>
        <w:t>основании договора, заключенного между общеобразовательной организацией и медицинской организацией.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4.3. Учащиеся, находящиеся на длительном лечении, оздоровлении в медицинской организации, которые обучаются по образовательным программам начального общего, основного общего и среднего общего образования, не отчисляются из общеобразовательных организаций, в которых они обучаются постоянно. Контингент таких учащихся учитывается при составлении статистических отчетов тех общеобразовательных организаций, в которых они обучаются постоянно.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4.4. Основанием для организации обучения в медицинской организации учащегося, нуждающегося в длительном лечении, оздоровлении, является наличие следующих документов: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- заключение медицинской организации;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- заявление родителей (законных представителей) на имя руководителя медицинской организации (в случае организации обучения на базе специализированного структурного образовательного подразделения медицинской организации);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- заявление родителей (законных представителей) на имя директора общеобразовательной организации (в случае организации обучения в общеобразовательной организации, осуществляющей образовательную деятельность по месту нахождения медицинской организации);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- приказ руководителя медицинской или общеобразовательной организации.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4.5. Время начала учебных занятий определяют заведующий отделением, в котором обучающийся проходит курс лечения (оздоровления), совместно с лечащим врачом в зависимости от состояния здоровья обучающегося. Данное решение фиксируется в истории болезни.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4.6. Учебный план и расписание занятий согласовываются с главным врачом.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4.7. При организации обучения по однотипным индивидуальным учебным программам начального общего образования учащиеся 1-4 классов на отдельных занятиях могут объединяться в группы численностью не более 5 человек.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Нумерация разделов приводится в соответствии с источником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4. Финансовое обеспечение обучения на дому или в медицинской организации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5.1. Рекомендованное общее количество учебных часов, выделенных на каждого обучающегося на дому (в медицинской организации), для освоения основных образовательных программ начального общего, основного общего, среднего общего образования составляет: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1-4 классы - 8 часов в неделю на одного учащегося;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5-9 классы - 12 часов в неделю на одного учащегося;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10-11 (12) классы - 14 часов в неделю на одного учащегося с условием выполнения требований действующих федеральных государственных образовательных стандартов соответствующего уровня образования.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Органы местного самоуправления муниципальных районов и городских округов полномочны изменять количество часов, выделяемых на обучение на дому (в медицинской организации), в сторону увеличения в пределах доведённого фонда оплаты труда.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Оставшиеся часы примерного учебного плана выделяются для самостоятельной работы обучающегося на дому (в медицинской организации) с учётом максимально допустимой нагрузки.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 xml:space="preserve">5.2. Обучение на дому детей-инвалидов возможно также с использованием дистанционных образовательных технологий в соответствии с методическими рекомендациями, указанными в </w:t>
      </w:r>
      <w:hyperlink w:anchor="/document/70458630/entry/0#/document/70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письме</w:t>
        </w:r>
      </w:hyperlink>
      <w:r w:rsidRPr="00477D30">
        <w:rPr>
          <w:rFonts w:ascii="Times New Roman" w:hAnsi="Times New Roman"/>
        </w:rPr>
        <w:t xml:space="preserve"> Министерства образования и науки Российской Федерации от 10.12.2012 N 07-832.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5.3. При формировании учебных планов для обучающихся на дому (в медицинской организации) с отклонениями в развитии необходимо руководствоваться: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lastRenderedPageBreak/>
        <w:t>- приказом Министерства образования Российской Федерации от 10.04.2002 N 29/2065-п "Об утверждении учебных планов специальных (коррекционных) образовательных учреждений для обучающихся, воспитанников с отклонениями в развитии";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- методическими рекомендациями по формированию учебных планов специальных (коррекционных) образовательных организаций для детей с ограниченными возможностями здоровья и классов коррекционной направленности общеобразовательных организаций (письмо Министерства образования, науки и молодежи Республики Крым от 18.08.2014 N 01-14/836);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 xml:space="preserve">- примерными адаптированными основными общеобразовательными программами, разработанными в соответствии с </w:t>
      </w:r>
      <w:hyperlink w:anchor="/document/70862366/entry/1000#/document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федеральным государственным образовательным стандартом</w:t>
        </w:r>
      </w:hyperlink>
      <w:r w:rsidRPr="00477D30">
        <w:rPr>
          <w:rFonts w:ascii="Times New Roman" w:hAnsi="Times New Roman"/>
        </w:rPr>
        <w:t xml:space="preserve"> начального общего образования обучающихся с ограниченными возможностями здоровья, утвержденным </w:t>
      </w:r>
      <w:hyperlink w:anchor="/document/70862366/entry/0#/document/70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приказом</w:t>
        </w:r>
      </w:hyperlink>
      <w:r w:rsidRPr="00477D30">
        <w:rPr>
          <w:rFonts w:ascii="Times New Roman" w:hAnsi="Times New Roman"/>
        </w:rPr>
        <w:t xml:space="preserve"> Министерства образования и науки Российской Федерации от 19.12.2014 N 1598;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 xml:space="preserve">- примерными адаптированными основными общеобразовательными программами, разработанными в соответствии с </w:t>
      </w:r>
      <w:hyperlink w:anchor="/document/70860670/entry/1000#/document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федеральным государственным образовательным стандартом</w:t>
        </w:r>
      </w:hyperlink>
      <w:r w:rsidRPr="00477D30">
        <w:rPr>
          <w:rFonts w:ascii="Times New Roman" w:hAnsi="Times New Roman"/>
        </w:rPr>
        <w:t xml:space="preserve"> обучающихся с умственной отсталостью, утвержденным </w:t>
      </w:r>
      <w:hyperlink w:anchor="/document/70860670/entry/0#/document/70" w:history="1">
        <w:r w:rsidRPr="00477D30">
          <w:rPr>
            <w:rStyle w:val="a3"/>
            <w:rFonts w:ascii="Times New Roman" w:hAnsi="Times New Roman"/>
            <w:color w:val="auto"/>
            <w:u w:val="none"/>
          </w:rPr>
          <w:t>приказом</w:t>
        </w:r>
      </w:hyperlink>
      <w:r w:rsidRPr="00477D30">
        <w:rPr>
          <w:rFonts w:ascii="Times New Roman" w:hAnsi="Times New Roman"/>
        </w:rPr>
        <w:t xml:space="preserve"> Министерства образования и науки Российской Федерации от 19.12.2014 N 1599.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При этом обязательная и общая нагрузка на учащегося увеличивается на 2 часа для проведения коррекционно-развивающей работы.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5.4. При распределении часов регионального компонента и компонента общеобразовательной организации рекомендуется учитывать мнение обучающегося на дому (в медицинской организации) и его родителей (законных представителей). Региональный компонент и компонент общеобразовательной организации может использоваться для формирования коммуникативных навыков и социальной адаптации учащихся в малых группах (до 4-х человек).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5.5. Одной из важнейших составляющих организации обучения на дому (в медицинской организации) является самостоятельная работа учащегося, выполняемая по заданию педагогического работника, под его руководством, в том числе с использованием дистанционных технологий. Содержание самостоятельной работы должно быть отражено в рабочей программе по предмету и направлено на расширение и углубление практических знаний и умений.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5.6. Выбор форм обучения, проведения занятий, соотношение групповой и самостоятельной работы определяется общеобразовательной организацией в случае отсутствия противопоказаний для занятий в группе и в зависимости от особенностей психофизического развития и возможностей учащихся, особенностей эмоционально-волевой сферы, характера течения заболевания, рекомендаций медицинской организации.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5.7. В случае болезни педагогического работника директор общеобразовательной организации производит замену занятий с целью выполнения индивидуального учебного плана.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>5.8. В случае болезни обучающегося на дому, с целью выполнения индивидуального учебного плана педагогический работник проводит пропущенные занятия в дополнительное время по согласованию с родителями (законными представителями) учащегося.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477D30">
        <w:rPr>
          <w:rFonts w:ascii="Times New Roman" w:hAnsi="Times New Roman"/>
        </w:rPr>
        <w:t xml:space="preserve"> </w:t>
      </w: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98595B" w:rsidRPr="00477D30" w:rsidRDefault="0098595B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98595B" w:rsidRPr="00477D30" w:rsidRDefault="0098595B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98595B" w:rsidRPr="00477D30" w:rsidRDefault="0098595B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98595B" w:rsidRPr="00477D30" w:rsidRDefault="0098595B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98595B" w:rsidRPr="00477D30" w:rsidRDefault="0098595B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98595B" w:rsidRPr="00477D30" w:rsidRDefault="0098595B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98595B" w:rsidRPr="00477D30" w:rsidRDefault="0098595B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467A9A" w:rsidP="00477D30">
      <w:pPr>
        <w:pStyle w:val="1"/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p w:rsidR="00467A9A" w:rsidRPr="00477D30" w:rsidRDefault="002661B0" w:rsidP="00477D30">
      <w:pPr>
        <w:pStyle w:val="1"/>
        <w:spacing w:before="0" w:beforeAutospacing="0" w:after="0" w:afterAutospacing="0" w:line="240" w:lineRule="auto"/>
        <w:ind w:firstLine="709"/>
        <w:jc w:val="right"/>
        <w:rPr>
          <w:rFonts w:ascii="Times New Roman" w:hAnsi="Times New Roman"/>
        </w:rPr>
      </w:pPr>
      <w:r w:rsidRPr="00477D30">
        <w:rPr>
          <w:rFonts w:ascii="Times New Roman" w:hAnsi="Times New Roman"/>
        </w:rPr>
        <w:t>Приложение 1</w:t>
      </w:r>
    </w:p>
    <w:tbl>
      <w:tblPr>
        <w:tblStyle w:val="TableNormal"/>
        <w:tblW w:w="98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2745"/>
        <w:gridCol w:w="675"/>
        <w:gridCol w:w="900"/>
        <w:gridCol w:w="60"/>
        <w:gridCol w:w="1245"/>
        <w:gridCol w:w="420"/>
        <w:gridCol w:w="300"/>
        <w:gridCol w:w="300"/>
        <w:gridCol w:w="405"/>
        <w:gridCol w:w="1905"/>
        <w:gridCol w:w="255"/>
        <w:gridCol w:w="144"/>
      </w:tblGrid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Приказ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3225" w:type="dxa"/>
            <w:gridSpan w:val="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"___" _________ 20___ г.</w:t>
            </w:r>
          </w:p>
        </w:tc>
        <w:tc>
          <w:tcPr>
            <w:tcW w:w="3600" w:type="dxa"/>
            <w:gridSpan w:val="6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705" w:type="dxa"/>
            <w:gridSpan w:val="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gridSpan w:val="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N _______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Об обучении на дому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 xml:space="preserve">В соответствии с </w:t>
            </w:r>
            <w:hyperlink w:anchor="/document/70291362/entry/108499#/docume" w:history="1">
              <w:r w:rsidRPr="00477D30">
                <w:rPr>
                  <w:rStyle w:val="a3"/>
                  <w:rFonts w:ascii="Times New Roman" w:hAnsi="Times New Roman"/>
                  <w:color w:val="auto"/>
                  <w:u w:val="none"/>
                </w:rPr>
                <w:t>пунктом 6 статьи 41</w:t>
              </w:r>
            </w:hyperlink>
            <w:r w:rsidRPr="00477D30">
              <w:rPr>
                <w:rFonts w:ascii="Times New Roman" w:hAnsi="Times New Roman"/>
              </w:rPr>
              <w:t> Федерального закона от 29.12.2012 № 273-ФЗ "Об образовании в Российской Федерации", на основании заключения медицинского учреждения от _____________ №_____, заявления родителей (законных представителей) от _________________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приказываю: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1. Организовать обучение на дому обучающемуся _______ класса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4860" w:type="dxa"/>
            <w:gridSpan w:val="5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830" w:type="dxa"/>
            <w:gridSpan w:val="7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 xml:space="preserve">с "___"________ 20__ г. </w:t>
            </w:r>
          </w:p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по "___" ________ 20__г.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4860" w:type="dxa"/>
            <w:gridSpan w:val="5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ФИО обучающегося</w:t>
            </w:r>
          </w:p>
        </w:tc>
        <w:tc>
          <w:tcPr>
            <w:tcW w:w="4830" w:type="dxa"/>
            <w:gridSpan w:val="7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 xml:space="preserve">2. Утвердить индивидуальный учебный план обучения на дому                          </w:t>
            </w:r>
          </w:p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 xml:space="preserve"> (в общеобразовательной организации)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6825" w:type="dxa"/>
            <w:gridSpan w:val="8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865" w:type="dxa"/>
            <w:gridSpan w:val="4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6825" w:type="dxa"/>
            <w:gridSpan w:val="8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ФИО обучающегося</w:t>
            </w:r>
          </w:p>
        </w:tc>
        <w:tc>
          <w:tcPr>
            <w:tcW w:w="2865" w:type="dxa"/>
            <w:gridSpan w:val="4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3. Оплату за обучение на дому производить из расчета выделенного количества часов в неделю следующим педагогическим работникам:</w:t>
            </w:r>
          </w:p>
        </w:tc>
      </w:tr>
      <w:tr w:rsidR="00477D30" w:rsidRPr="00477D30" w:rsidTr="002661B0">
        <w:trPr>
          <w:gridAfter w:val="1"/>
          <w:wAfter w:w="144" w:type="dxa"/>
        </w:trPr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</w:tr>
      <w:tr w:rsidR="00477D30" w:rsidRPr="00477D30" w:rsidTr="002661B0">
        <w:tc>
          <w:tcPr>
            <w:tcW w:w="480" w:type="dxa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N</w:t>
            </w:r>
          </w:p>
        </w:tc>
        <w:tc>
          <w:tcPr>
            <w:tcW w:w="4320" w:type="dxa"/>
            <w:gridSpan w:val="3"/>
            <w:tcBorders>
              <w:left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 xml:space="preserve">ФИО (полностью) </w:t>
            </w:r>
          </w:p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педагогического работника</w:t>
            </w:r>
          </w:p>
        </w:tc>
        <w:tc>
          <w:tcPr>
            <w:tcW w:w="2325" w:type="dxa"/>
            <w:gridSpan w:val="5"/>
            <w:tcBorders>
              <w:left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2565" w:type="dxa"/>
            <w:gridSpan w:val="3"/>
            <w:tcBorders>
              <w:left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77D30" w:rsidRPr="00477D30" w:rsidTr="002661B0">
        <w:tc>
          <w:tcPr>
            <w:tcW w:w="480" w:type="dxa"/>
            <w:tcBorders>
              <w:top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1.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77D30" w:rsidRPr="00477D30" w:rsidTr="002661B0">
        <w:tc>
          <w:tcPr>
            <w:tcW w:w="480" w:type="dxa"/>
            <w:tcBorders>
              <w:top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2.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</w:tcBorders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77D30" w:rsidRPr="00477D30" w:rsidTr="002661B0"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ind w:firstLine="709"/>
            </w:pPr>
          </w:p>
        </w:tc>
      </w:tr>
      <w:tr w:rsidR="00477D30" w:rsidRPr="00477D30" w:rsidTr="002661B0"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4. Заместителю руководителя по учебно-воспитательной работе общеобразовательной организации _______________________ (ФИО):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ind w:firstLine="709"/>
            </w:pPr>
          </w:p>
        </w:tc>
      </w:tr>
      <w:tr w:rsidR="00477D30" w:rsidRPr="00477D30" w:rsidTr="002661B0"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lastRenderedPageBreak/>
              <w:t>4.1. До "___"_______ 20___ г. составить расписание учебных занятий, согласовать его с родителями (законными представителями) обучающегося и предоставить его на утверждение.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ind w:firstLine="709"/>
            </w:pPr>
          </w:p>
        </w:tc>
      </w:tr>
      <w:tr w:rsidR="00477D30" w:rsidRPr="00477D30" w:rsidTr="002661B0"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4.2. Осуществлять контроль за своевременным проведением учебных занятий, выполнением рабочих программ по предметам, методикой обучения и ведением журнала учета проведенных занятий педагогическими работниками.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ind w:firstLine="709"/>
            </w:pPr>
          </w:p>
        </w:tc>
      </w:tr>
      <w:tr w:rsidR="00477D30" w:rsidRPr="00477D30" w:rsidTr="002661B0"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5. Классному руководителю ________________________ (ФИО) своевременно информировать родителей (законных представителей) об успеваемости обучающегося на дому.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ind w:firstLine="709"/>
            </w:pPr>
          </w:p>
        </w:tc>
      </w:tr>
      <w:tr w:rsidR="00477D30" w:rsidRPr="00477D30" w:rsidTr="002661B0"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6. Контроль за исполнением приказа возложить на заместителя руководителя по учебно-воспитательной работе общеобразовательной организации ____________________ (ФИО).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ind w:firstLine="709"/>
            </w:pPr>
          </w:p>
        </w:tc>
      </w:tr>
      <w:tr w:rsidR="00477D30" w:rsidRPr="00477D30" w:rsidTr="002661B0">
        <w:tc>
          <w:tcPr>
            <w:tcW w:w="9690" w:type="dxa"/>
            <w:gridSpan w:val="12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ind w:firstLine="709"/>
            </w:pPr>
          </w:p>
        </w:tc>
      </w:tr>
      <w:tr w:rsidR="00477D30" w:rsidRPr="00477D30" w:rsidTr="002661B0">
        <w:tc>
          <w:tcPr>
            <w:tcW w:w="3900" w:type="dxa"/>
            <w:gridSpan w:val="3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Руководитель общеобразовательной организации</w:t>
            </w:r>
          </w:p>
        </w:tc>
        <w:tc>
          <w:tcPr>
            <w:tcW w:w="2205" w:type="dxa"/>
            <w:gridSpan w:val="3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910" w:type="dxa"/>
            <w:gridSpan w:val="4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55" w:type="dxa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ind w:firstLine="709"/>
            </w:pPr>
          </w:p>
        </w:tc>
      </w:tr>
      <w:tr w:rsidR="00467A9A" w:rsidRPr="00477D30" w:rsidTr="002661B0">
        <w:tc>
          <w:tcPr>
            <w:tcW w:w="3900" w:type="dxa"/>
            <w:gridSpan w:val="3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205" w:type="dxa"/>
            <w:gridSpan w:val="3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подпись</w:t>
            </w:r>
          </w:p>
        </w:tc>
        <w:tc>
          <w:tcPr>
            <w:tcW w:w="420" w:type="dxa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2910" w:type="dxa"/>
            <w:gridSpan w:val="4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 xml:space="preserve">           ФИО</w:t>
            </w:r>
          </w:p>
        </w:tc>
        <w:tc>
          <w:tcPr>
            <w:tcW w:w="255" w:type="dxa"/>
          </w:tcPr>
          <w:p w:rsidR="00467A9A" w:rsidRPr="00477D30" w:rsidRDefault="00467A9A" w:rsidP="00477D30">
            <w:pPr>
              <w:pStyle w:val="1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7D30">
              <w:rPr>
                <w:rFonts w:ascii="Times New Roman" w:hAnsi="Times New Roman"/>
              </w:rPr>
              <w:t> </w:t>
            </w:r>
          </w:p>
        </w:tc>
        <w:tc>
          <w:tcPr>
            <w:tcW w:w="144" w:type="dxa"/>
            <w:vAlign w:val="center"/>
          </w:tcPr>
          <w:p w:rsidR="00467A9A" w:rsidRPr="00477D30" w:rsidRDefault="00467A9A" w:rsidP="00477D30">
            <w:pPr>
              <w:ind w:firstLine="709"/>
            </w:pPr>
          </w:p>
        </w:tc>
      </w:tr>
    </w:tbl>
    <w:p w:rsidR="00467A9A" w:rsidRPr="00477D30" w:rsidRDefault="00467A9A" w:rsidP="00477D30">
      <w:pPr>
        <w:spacing w:after="0" w:line="240" w:lineRule="auto"/>
        <w:ind w:firstLine="709"/>
      </w:pPr>
    </w:p>
    <w:p w:rsidR="00B55755" w:rsidRPr="00477D30" w:rsidRDefault="00B55755" w:rsidP="00477D30">
      <w:pPr>
        <w:spacing w:after="0" w:line="240" w:lineRule="auto"/>
        <w:ind w:firstLine="709"/>
      </w:pPr>
    </w:p>
    <w:sectPr w:rsidR="00B55755" w:rsidRPr="00477D30" w:rsidSect="009632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7A9A"/>
    <w:rsid w:val="00032774"/>
    <w:rsid w:val="00097B75"/>
    <w:rsid w:val="002661B0"/>
    <w:rsid w:val="00467A9A"/>
    <w:rsid w:val="00477D30"/>
    <w:rsid w:val="004D7324"/>
    <w:rsid w:val="00717FDF"/>
    <w:rsid w:val="0096326D"/>
    <w:rsid w:val="0098595B"/>
    <w:rsid w:val="00B55755"/>
    <w:rsid w:val="00E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CB6E-93EA-4BFF-9A34-E9ABF1B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7A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46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467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dcterms:created xsi:type="dcterms:W3CDTF">2017-11-24T05:53:00Z</dcterms:created>
  <dcterms:modified xsi:type="dcterms:W3CDTF">2018-03-27T19:33:00Z</dcterms:modified>
</cp:coreProperties>
</file>