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E" w:rsidRDefault="009673BE" w:rsidP="009673B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</w:pPr>
      <w:bookmarkStart w:id="0" w:name="_GoBack"/>
      <w:bookmarkEnd w:id="0"/>
    </w:p>
    <w:p w:rsidR="009673BE" w:rsidRDefault="009673BE" w:rsidP="009673B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</w:pPr>
      <w:r w:rsidRPr="009673BE"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  <w:t>Инструкция</w:t>
      </w:r>
    </w:p>
    <w:p w:rsidR="009673BE" w:rsidRPr="009673BE" w:rsidRDefault="009673BE" w:rsidP="009673B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</w:pPr>
      <w:r w:rsidRPr="009673BE"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  <w:t xml:space="preserve">по действию персонала в случае выявления работника с симптомами заражения новой </w:t>
      </w:r>
      <w:proofErr w:type="spellStart"/>
      <w:r w:rsidRPr="009673BE"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  <w:t>коронавирусной</w:t>
      </w:r>
      <w:proofErr w:type="spellEnd"/>
      <w:r w:rsidRPr="009673BE">
        <w:rPr>
          <w:rFonts w:ascii="Helvetica" w:eastAsia="Times New Roman" w:hAnsi="Helvetica" w:cs="Helvetica"/>
          <w:b/>
          <w:bCs/>
          <w:kern w:val="36"/>
          <w:sz w:val="50"/>
          <w:szCs w:val="50"/>
          <w:lang w:eastAsia="ru-RU"/>
        </w:rPr>
        <w:t xml:space="preserve"> инфекцией COVID-2019</w:t>
      </w:r>
    </w:p>
    <w:p w:rsidR="009673BE" w:rsidRPr="009673BE" w:rsidRDefault="009673BE" w:rsidP="009673BE">
      <w:pPr>
        <w:spacing w:after="0" w:line="240" w:lineRule="auto"/>
        <w:ind w:left="360" w:right="60"/>
        <w:textAlignment w:val="top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9673BE" w:rsidRPr="009673BE" w:rsidRDefault="009673BE" w:rsidP="009673BE">
      <w:pPr>
        <w:spacing w:before="30" w:after="120" w:line="240" w:lineRule="auto"/>
        <w:textAlignment w:val="top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 ОБЩИЕ ПОЛОЖЕНИЯ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1.1. Данная Инструкция устанавливает требования к действиям персонала, при выявлении ими работников с симптомами заражения новой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инфекцией COVID-2019.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1.2.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нового типа COVID-19 – респираторный вирус, передается двумя способами:</w:t>
      </w:r>
    </w:p>
    <w:p w:rsidR="009673BE" w:rsidRPr="009673BE" w:rsidRDefault="009673BE" w:rsidP="009673BE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Воздушно-капельным путем – в результате вдыхания капель, выделяемых из дыхательных путей больного при кашле и чихании;</w:t>
      </w:r>
    </w:p>
    <w:p w:rsidR="009673BE" w:rsidRPr="009673BE" w:rsidRDefault="009673BE" w:rsidP="009673BE">
      <w:pPr>
        <w:numPr>
          <w:ilvl w:val="0"/>
          <w:numId w:val="2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1.3. Обычно заболевания, вызванные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коронавирусами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Mers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) и тяжёлый острый респираторный синдром (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Sars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).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1.4. Симптомы заболевания, вызванного новым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коронавирусом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COVID-2019: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Высокая температура;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Затрудненное дыхание;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Чихание, кашель и заложенность носа;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Боли в мышцах и в груди;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Головная боль и слабость;</w:t>
      </w:r>
    </w:p>
    <w:p w:rsidR="009673BE" w:rsidRPr="009673BE" w:rsidRDefault="009673BE" w:rsidP="009673BE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Реже возможна тошнота, рвота и диарея.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1.4.1. Симптомы заражения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инфекцией могут проявиться в течение 14 дней после контакта с больным человеком. </w:t>
      </w: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Симптомы неспецифичны, то есть схожи со многими респираторными заболеваниями, часто имитируют обычную простуду или грипп.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1.5. В случае нахождения в непосредственной близости от человека, у которого проявляются признаки COVID-2019 стоит понимать, что существует риск инфицирования (заражения).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1.6. Действие настоящей Инструкции распространяется на всех работников.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1.7. За несоблюдение требований настоящей Инструкции и не выполнение ее требований при обнаружении работников с симптомами новой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коронавирусной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инфекции </w:t>
      </w:r>
      <w:proofErr w:type="gram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COVID-2019</w:t>
      </w:r>
      <w:proofErr w:type="gram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 ДЕЙСТВИЯ ПЕРСОНАЛА В СЛУЧАЕ ВЫЯВЛЕНИЯ РАБОТНИКА С СИМПТОМАМИ ЗАРАЖЕНИЯ НОВОЙ КОРОНАВИРУСНОЙ ИНФЕКЦИЕЙ COVID-2019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2.1. При обнаружении работника (или получении от него информации об ухудшении состояния здоровья) с одним или несколькими симптомами, описанными в п. 1.4 настоящей Инструкции, необходимо незамедлительно обеспечить изоляцию заболевшего в отдельное помещение.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2.1.1. </w:t>
      </w:r>
      <w:proofErr w:type="gram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Если работник, обнаруживший больного, не является линейным руководителем, он должен незамедлительно сообщить о заболевшем линейному руководителю, с целью организации скорейшей изоляции заболевшего и исключения возможности контакта заболевшего, с другими работниками на объекте.</w:t>
      </w:r>
      <w:proofErr w:type="gramEnd"/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2.2. Руководитель подразделения после получения информации </w:t>
      </w:r>
      <w:proofErr w:type="gram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о</w:t>
      </w:r>
      <w:proofErr w:type="gram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заболевшем в обязательном порядке обязан: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2.2.1. Сообщить о заболевшем:</w:t>
      </w:r>
    </w:p>
    <w:p w:rsidR="009673BE" w:rsidRPr="009673BE" w:rsidRDefault="009673BE" w:rsidP="009673BE">
      <w:pPr>
        <w:numPr>
          <w:ilvl w:val="0"/>
          <w:numId w:val="4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Руководителю подразделения</w:t>
      </w:r>
    </w:p>
    <w:p w:rsidR="009673BE" w:rsidRPr="009673BE" w:rsidRDefault="009673BE" w:rsidP="009673BE">
      <w:pPr>
        <w:numPr>
          <w:ilvl w:val="0"/>
          <w:numId w:val="4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Директору по персоналу</w:t>
      </w:r>
    </w:p>
    <w:p w:rsidR="009673BE" w:rsidRPr="009673BE" w:rsidRDefault="009673BE" w:rsidP="009673BE">
      <w:pPr>
        <w:numPr>
          <w:ilvl w:val="0"/>
          <w:numId w:val="4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В оперативный штаб, горячую линию или иные государственные структуры в соответствии с предписаниями региональных властей.</w:t>
      </w:r>
    </w:p>
    <w:p w:rsidR="009673BE" w:rsidRPr="009673BE" w:rsidRDefault="009673BE" w:rsidP="009673BE">
      <w:pPr>
        <w:numPr>
          <w:ilvl w:val="0"/>
          <w:numId w:val="4"/>
        </w:numPr>
        <w:spacing w:before="100" w:beforeAutospacing="1" w:after="100" w:afterAutospacing="1" w:line="240" w:lineRule="auto"/>
        <w:ind w:left="315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Скорую помощь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2.2.2. Обеспечить временную изоляцию заболевшего в отдельном помещении, предусмотрев возможность </w:t>
      </w:r>
      <w:proofErr w:type="spell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самообеспечения</w:t>
      </w:r>
      <w:proofErr w:type="spell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lastRenderedPageBreak/>
        <w:t>2.3. Руководитель подразделения: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2.3.1. Проводит осмотр и осуществляет опрос других работников участка, на предмет ухудшения состояния здоровья и составления списка контактировавших с </w:t>
      </w:r>
      <w:proofErr w:type="gram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заболевшим</w:t>
      </w:r>
      <w:proofErr w:type="gram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 Дает указание работникам вверенного подразделения о проведении мероприятий: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2.3.2.1.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2.3.2.2. Проветривание помещений (при наличии технической возможности);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2.3.2.3. По прибытии медработника к месту изоляции заболевшего, при необходимости оказывает ему содействие;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2.3.2.4. О результатах осмотра заболевшего, медработником, передает информацию в соответствии с требованиями п.2.2.1.</w:t>
      </w:r>
    </w:p>
    <w:p w:rsidR="009673BE" w:rsidRPr="009673BE" w:rsidRDefault="009673BE" w:rsidP="009673BE">
      <w:pPr>
        <w:spacing w:after="240" w:line="240" w:lineRule="auto"/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</w:pPr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2.3.2.5. В течени</w:t>
      </w:r>
      <w:proofErr w:type="gramStart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>и</w:t>
      </w:r>
      <w:proofErr w:type="gramEnd"/>
      <w:r w:rsidRPr="009673BE">
        <w:rPr>
          <w:rFonts w:ascii="Helvetica" w:eastAsia="Times New Roman" w:hAnsi="Helvetica" w:cs="Helvetica"/>
          <w:color w:val="424242"/>
          <w:sz w:val="27"/>
          <w:szCs w:val="27"/>
          <w:lang w:eastAsia="ru-RU"/>
        </w:rPr>
        <w:t xml:space="preserve"> 14 дней обеспечивает постоянный контроль за состоянием здоровья работников участка с обязательным проведением контроля температуры тела работников (100% охват) перед началом рабочей смены и в течении рабочего дня.</w:t>
      </w:r>
    </w:p>
    <w:p w:rsidR="00E62A81" w:rsidRDefault="00E62A81"/>
    <w:sectPr w:rsidR="00E6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614"/>
    <w:multiLevelType w:val="multilevel"/>
    <w:tmpl w:val="F4E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79078B"/>
    <w:multiLevelType w:val="multilevel"/>
    <w:tmpl w:val="282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C4A89"/>
    <w:multiLevelType w:val="multilevel"/>
    <w:tmpl w:val="7D9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F14928"/>
    <w:multiLevelType w:val="multilevel"/>
    <w:tmpl w:val="7F10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E"/>
    <w:rsid w:val="009673BE"/>
    <w:rsid w:val="00E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2639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0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79780086659</dc:creator>
  <cp:lastModifiedBy>79780086659</cp:lastModifiedBy>
  <cp:revision>1</cp:revision>
  <cp:lastPrinted>2020-09-03T10:14:00Z</cp:lastPrinted>
  <dcterms:created xsi:type="dcterms:W3CDTF">2020-09-03T10:13:00Z</dcterms:created>
  <dcterms:modified xsi:type="dcterms:W3CDTF">2020-09-03T10:16:00Z</dcterms:modified>
</cp:coreProperties>
</file>