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21F" w:rsidRPr="007A521F" w:rsidRDefault="007A521F" w:rsidP="007A521F">
      <w:pPr>
        <w:spacing w:after="180" w:line="60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Штрафы за распространение </w:t>
      </w:r>
      <w:proofErr w:type="spellStart"/>
      <w:r w:rsidRPr="007A52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фейков</w:t>
      </w:r>
      <w:proofErr w:type="spellEnd"/>
      <w:r w:rsidRPr="007A52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 </w:t>
      </w:r>
      <w:proofErr w:type="spellStart"/>
      <w:r w:rsidRPr="007A52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коронавирусе</w:t>
      </w:r>
      <w:proofErr w:type="spellEnd"/>
    </w:p>
    <w:p w:rsidR="007A521F" w:rsidRPr="007A521F" w:rsidRDefault="007A521F" w:rsidP="007A521F">
      <w:pPr>
        <w:spacing w:after="0" w:line="255" w:lineRule="atLeast"/>
        <w:textAlignment w:val="baseline"/>
        <w:rPr>
          <w:rFonts w:ascii="Times New Roman" w:eastAsia="Times New Roman" w:hAnsi="Times New Roman" w:cs="Times New Roman"/>
          <w:color w:val="DDDDE0"/>
          <w:sz w:val="28"/>
          <w:szCs w:val="28"/>
          <w:lang w:eastAsia="ru-RU"/>
        </w:rPr>
      </w:pPr>
    </w:p>
    <w:p w:rsidR="007A521F" w:rsidRPr="007A521F" w:rsidRDefault="007A521F" w:rsidP="007A521F">
      <w:pPr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bdr w:val="none" w:sz="0" w:space="0" w:color="auto" w:frame="1"/>
          <w:lang w:eastAsia="ru-RU"/>
        </w:rPr>
        <w:t>Для распространителей недостоверной информации о </w:t>
      </w:r>
      <w:proofErr w:type="spellStart"/>
      <w:r w:rsidRPr="007A521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bdr w:val="none" w:sz="0" w:space="0" w:color="auto" w:frame="1"/>
          <w:lang w:eastAsia="ru-RU"/>
        </w:rPr>
        <w:t>коронавирусе</w:t>
      </w:r>
      <w:proofErr w:type="spellEnd"/>
      <w:r w:rsidRPr="007A521F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bdr w:val="none" w:sz="0" w:space="0" w:color="auto" w:frame="1"/>
          <w:lang w:eastAsia="ru-RU"/>
        </w:rPr>
        <w:t xml:space="preserve"> введена административная и уголовная ответственность. Это стало возможным благодаря принятию Федеральных законов от 01.04.2020 г. № 99-ФЗ «О внесении изменений в Кодекс РФ об административных правонарушениях» (далее по тексту — Закон № 99-ФЗ) и № 100-ФЗ «О внесении изменений в УК РФ и ст.31 и 151 УПК РФ» (далее по тексту — Закон № 100-ФЗ).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Президентом РФ сразу подписаны 2 закона, которые вносят поправки в УК РФ и КоАП РФ, ужесточающие наказание за распространение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фейковой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информации о 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коронавирусе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7A521F" w:rsidRPr="007A521F" w:rsidRDefault="007A521F" w:rsidP="007A521F">
      <w:pPr>
        <w:spacing w:before="540" w:after="36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Административная ответственность за </w:t>
      </w:r>
      <w:proofErr w:type="spellStart"/>
      <w:r w:rsidRPr="007A521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фейк</w:t>
      </w:r>
      <w:proofErr w:type="spellEnd"/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Статья 13.15 КоАП РФ «Злоупотребление свободой массовой информации» добавлены новые пункты, касающиеся административной ответственности граждан и юридических лиц за распространение в СМИ, в интернете под видом достоверных сообщений заведомо недостоверной информации о 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коронавирусе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Так, распространение в СМИ, а также в информационно-телекоммуникационных сетях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фейков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повлекшее создание помех функционированию объектов жизнеобеспечения, транспортной или социальной инфраструктуры, кредитных организаций, объектов энергетики, промышленности или связи, карается административным штрафом:</w:t>
      </w:r>
    </w:p>
    <w:p w:rsidR="007A521F" w:rsidRPr="007A521F" w:rsidRDefault="007A521F" w:rsidP="007A521F">
      <w:pPr>
        <w:numPr>
          <w:ilvl w:val="0"/>
          <w:numId w:val="2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граждан в размере от 30 тысяч до 100 тысяч рублей с конфискацией предмета административного правонарушения или без таковой;</w:t>
      </w:r>
    </w:p>
    <w:p w:rsidR="007A521F" w:rsidRPr="007A521F" w:rsidRDefault="007A521F" w:rsidP="007A521F">
      <w:pPr>
        <w:numPr>
          <w:ilvl w:val="0"/>
          <w:numId w:val="2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должностных лиц — от 60 тысяч до 200 тысяч рублей;</w:t>
      </w:r>
    </w:p>
    <w:p w:rsidR="007A521F" w:rsidRPr="007A521F" w:rsidRDefault="007A521F" w:rsidP="007A521F">
      <w:pPr>
        <w:numPr>
          <w:ilvl w:val="0"/>
          <w:numId w:val="2"/>
        </w:numPr>
        <w:spacing w:after="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юридических лиц — от 200 тысяч до 500 тысяч рублей с конфискацией предмета административного правонарушения или без таковой.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Совершенное деяние повторно карается административным штрафом:</w:t>
      </w:r>
    </w:p>
    <w:p w:rsidR="007A521F" w:rsidRPr="007A521F" w:rsidRDefault="007A521F" w:rsidP="007A521F">
      <w:pPr>
        <w:numPr>
          <w:ilvl w:val="0"/>
          <w:numId w:val="3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граждан в размере от 100 тысяч до 300 тысяч рублей с конфискацией предмета административного правонарушения или без таковой;</w:t>
      </w:r>
    </w:p>
    <w:p w:rsidR="007A521F" w:rsidRPr="007A521F" w:rsidRDefault="007A521F" w:rsidP="007A521F">
      <w:pPr>
        <w:numPr>
          <w:ilvl w:val="0"/>
          <w:numId w:val="3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должностных лиц — от 300 тысяч до 600 тысяч рублей;</w:t>
      </w:r>
    </w:p>
    <w:p w:rsidR="007A521F" w:rsidRPr="007A521F" w:rsidRDefault="007A521F" w:rsidP="007A521F">
      <w:pPr>
        <w:numPr>
          <w:ilvl w:val="0"/>
          <w:numId w:val="3"/>
        </w:numPr>
        <w:spacing w:after="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компании — от 500 тысяч до 1 миллиона рублей с конфискацией предмета административного правонарушения или без таковой.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Если же распространение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фейков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представляет угрозу жизни и безопасности граждан, и (или) о принимаемых мерах по обеспечению безопасности населения и территорий, приемах и способах защиты от указанных обстоятельств, то для компаний штраф составит от 1,5 миллиона до 3 миллионов рублей.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Если же размещенный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фейк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привел к смерти человека или массовому нарушению общественного порядка, то компаниям грозит штраф </w:t>
      </w:r>
      <w:bookmarkStart w:id="0" w:name="_GoBack"/>
      <w:bookmarkEnd w:id="0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от 3 миллионов до 5 миллионов рублей. А за повторное нарушение штраф увеличивается до 5-10 миллионов рублей (п.10 ст.13.15 КоАП РФ).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То есть штрафы нешуточные и уже есть прецеденты для обычных граждан.</w:t>
      </w:r>
    </w:p>
    <w:p w:rsidR="007A521F" w:rsidRPr="007A521F" w:rsidRDefault="007A521F" w:rsidP="007A521F">
      <w:pPr>
        <w:spacing w:before="540" w:after="36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Как и за что сейчас штрафуют граждан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9 апреля 2020 г. в Северной Осетии привлекли к административной ответственности нарушителя, который распространял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фейки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 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коронавирусе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Составлен протокол о злоупотреблении свободой массовой информации в отношении одного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блогера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 политолога. За опубликованный им в социальной сети материал «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Коронавирус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 как начало утилизации „лишних“ людей» ему грозит штраф в размере от 30 до 100 тысяч рублей.</w:t>
      </w:r>
    </w:p>
    <w:p w:rsid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Еще одним нарушителем оказался житель Междуреченска. Ему также может грозить максимальный 100-тысячный штраф за распространения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фейка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 смерти горожанина от вирусной инфекции. Как пояснил сам нарушитель, он услышал данную информацию в автобусе от двух женщин, которые вели между собой диалог. Мужчина поверил в это и через свою страницу </w:t>
      </w: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в социальной сети «предупредил об опасности». В отношении него возбудили дело об административном правонарушении, предусмотренном ч.9 ст.13.15 КоАП РФ «Злоупотребление свободой массовой информации».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Пополнение УК РФ новыми статьями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Прежде всего, отметим, что речь идет о распространении в СМИ, а также в информационно-телекоммуникационных сетях заведомо недостоверной общественно значимой информации под видом достоверных сообщений, повлекшее смерть человека, причинение вреда здоровью человека или имуществу, массовое нарушение общественного порядка и (или) общественной безопасности, прекращение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связи.</w:t>
      </w:r>
      <w:proofErr w:type="gramEnd"/>
    </w:p>
    <w:p w:rsidR="007A521F" w:rsidRPr="007A521F" w:rsidRDefault="007A521F" w:rsidP="007A521F">
      <w:pPr>
        <w:shd w:val="clear" w:color="auto" w:fill="FFFDD2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bdr w:val="none" w:sz="0" w:space="0" w:color="auto" w:frame="1"/>
          <w:lang w:eastAsia="ru-RU"/>
        </w:rPr>
        <w:t>Важно!</w:t>
      </w:r>
    </w:p>
    <w:p w:rsidR="007A521F" w:rsidRPr="007A521F" w:rsidRDefault="007A521F" w:rsidP="007A521F">
      <w:pPr>
        <w:shd w:val="clear" w:color="auto" w:fill="FFFDD2"/>
        <w:spacing w:before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То есть уголовная ответственность возникает за публичное распространение заведомо ложной информации об обстоятельствах, представляющих угрозу жизни и безопасности граждан.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Публичное распространение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фейков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 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коронавирусе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а также о принимаемых мерах по обеспечению безопасности населения наказывается:</w:t>
      </w:r>
    </w:p>
    <w:p w:rsidR="007A521F" w:rsidRPr="007A521F" w:rsidRDefault="007A521F" w:rsidP="007A521F">
      <w:pPr>
        <w:numPr>
          <w:ilvl w:val="0"/>
          <w:numId w:val="4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штрафом в размере от 300 тысяч до 700 тысяч рублей или в размере заработной платы или иного дохода осужденного за период от одного года до восемнадцати месяцев,</w:t>
      </w:r>
    </w:p>
    <w:p w:rsidR="007A521F" w:rsidRPr="007A521F" w:rsidRDefault="007A521F" w:rsidP="007A521F">
      <w:pPr>
        <w:numPr>
          <w:ilvl w:val="0"/>
          <w:numId w:val="4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обязательными работами на срок до 360 часов,</w:t>
      </w:r>
    </w:p>
    <w:p w:rsidR="007A521F" w:rsidRPr="007A521F" w:rsidRDefault="007A521F" w:rsidP="007A521F">
      <w:pPr>
        <w:numPr>
          <w:ilvl w:val="0"/>
          <w:numId w:val="4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исправительными работами на срок до 1 года,</w:t>
      </w:r>
    </w:p>
    <w:p w:rsidR="007A521F" w:rsidRPr="007A521F" w:rsidRDefault="007A521F" w:rsidP="007A521F">
      <w:pPr>
        <w:numPr>
          <w:ilvl w:val="0"/>
          <w:numId w:val="4"/>
        </w:numPr>
        <w:spacing w:after="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ограничением свободы на срок до 3 лет.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Наказание ужесточается, если в результате распространения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фейка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причинен по неосторожности вред здоровью человека. В этом случае нарушитель наказывается:</w:t>
      </w:r>
    </w:p>
    <w:p w:rsidR="007A521F" w:rsidRPr="007A521F" w:rsidRDefault="007A521F" w:rsidP="007A521F">
      <w:pPr>
        <w:numPr>
          <w:ilvl w:val="0"/>
          <w:numId w:val="5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штрафом в размере до 1,5 </w:t>
      </w:r>
      <w:proofErr w:type="gramStart"/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рублей;</w:t>
      </w:r>
    </w:p>
    <w:p w:rsidR="007A521F" w:rsidRPr="007A521F" w:rsidRDefault="007A521F" w:rsidP="007A521F">
      <w:pPr>
        <w:numPr>
          <w:ilvl w:val="0"/>
          <w:numId w:val="5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исправительными работами на срок до 1 года;</w:t>
      </w:r>
    </w:p>
    <w:p w:rsidR="007A521F" w:rsidRPr="007A521F" w:rsidRDefault="007A521F" w:rsidP="007A521F">
      <w:pPr>
        <w:numPr>
          <w:ilvl w:val="0"/>
          <w:numId w:val="5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принудительными работами на срок до 3 лет;</w:t>
      </w:r>
    </w:p>
    <w:p w:rsidR="007A521F" w:rsidRPr="007A521F" w:rsidRDefault="007A521F" w:rsidP="007A521F">
      <w:pPr>
        <w:numPr>
          <w:ilvl w:val="0"/>
          <w:numId w:val="5"/>
        </w:numPr>
        <w:spacing w:after="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лишением свободы на срок до 3 лет.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 том случае если распространение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фейков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привело по неосторожности к смерти человека, виновное лицо наказывается:</w:t>
      </w:r>
    </w:p>
    <w:p w:rsidR="007A521F" w:rsidRPr="007A521F" w:rsidRDefault="007A521F" w:rsidP="007A521F">
      <w:pPr>
        <w:numPr>
          <w:ilvl w:val="0"/>
          <w:numId w:val="6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штрафом в размере до 2 </w:t>
      </w:r>
      <w:proofErr w:type="gramStart"/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End"/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рублей;</w:t>
      </w:r>
    </w:p>
    <w:p w:rsidR="007A521F" w:rsidRPr="007A521F" w:rsidRDefault="007A521F" w:rsidP="007A521F">
      <w:pPr>
        <w:numPr>
          <w:ilvl w:val="0"/>
          <w:numId w:val="6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исправительными работами на срок до 2 лет;</w:t>
      </w:r>
    </w:p>
    <w:p w:rsidR="007A521F" w:rsidRPr="007A521F" w:rsidRDefault="007A521F" w:rsidP="007A521F">
      <w:pPr>
        <w:numPr>
          <w:ilvl w:val="0"/>
          <w:numId w:val="6"/>
        </w:numPr>
        <w:spacing w:after="18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принудительными работами на срок до 5 лет;</w:t>
      </w:r>
    </w:p>
    <w:p w:rsidR="007A521F" w:rsidRPr="007A521F" w:rsidRDefault="007A521F" w:rsidP="007A521F">
      <w:pPr>
        <w:numPr>
          <w:ilvl w:val="0"/>
          <w:numId w:val="6"/>
        </w:numPr>
        <w:spacing w:after="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лишением свободы на срок до 5 лет.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Новые штрафы действуют с 1 апреля 2020 года.</w:t>
      </w:r>
    </w:p>
    <w:p w:rsidR="007A521F" w:rsidRPr="007A521F" w:rsidRDefault="007A521F" w:rsidP="007A521F">
      <w:pPr>
        <w:spacing w:before="540" w:after="360" w:line="51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Как и за что сейчас возбуждают уголовные дела в отношении граждан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7 апреля 2020 г. следователями возбуждено уголовное дело в связи с распространением в социальных сетях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фейка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: сообщалось, что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коронавирус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якобы был создан в лаборатории «Вектор». Уголовная ответственность возбуждена по делу по признакам преступления, предусмотренного ст.207.1 УК РФ («Публичное распространение заведомо ложной информации об обстоятельствах, представляющих угрозу жизни и безопасности граждан»).</w:t>
      </w:r>
    </w:p>
    <w:p w:rsidR="007A521F" w:rsidRPr="007A521F" w:rsidRDefault="007A521F" w:rsidP="007A521F">
      <w:pPr>
        <w:spacing w:before="240" w:after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 чем суть преступления? Пользователь </w:t>
      </w:r>
      <w:proofErr w:type="spell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Twitter</w:t>
      </w:r>
      <w:proofErr w:type="spell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gramStart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разместил видеоролик</w:t>
      </w:r>
      <w:proofErr w:type="gramEnd"/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в котором сообщил, что COVID-19 «был создан в государственном научном центре „Вектор“, после чего путем взрыва умышленно распространен на территории России и КНР».</w:t>
      </w:r>
    </w:p>
    <w:p w:rsidR="007A521F" w:rsidRPr="007A521F" w:rsidRDefault="007A521F" w:rsidP="007A521F">
      <w:pPr>
        <w:spacing w:before="240" w:line="420" w:lineRule="atLeast"/>
        <w:textAlignment w:val="baseline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A521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 следственном комитете сочли, что пользователь публично распространил под видом достоверных сообщений заведомо ложные данные об обстоятельствах, которые представляют «угрозу жизни и безопасности граждан».</w:t>
      </w:r>
    </w:p>
    <w:p w:rsidR="003E1766" w:rsidRPr="007A521F" w:rsidRDefault="003E1766">
      <w:pPr>
        <w:rPr>
          <w:rFonts w:ascii="Times New Roman" w:hAnsi="Times New Roman" w:cs="Times New Roman"/>
          <w:sz w:val="28"/>
          <w:szCs w:val="28"/>
        </w:rPr>
      </w:pPr>
    </w:p>
    <w:sectPr w:rsidR="003E1766" w:rsidRPr="007A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F6182"/>
    <w:multiLevelType w:val="multilevel"/>
    <w:tmpl w:val="1368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E269E"/>
    <w:multiLevelType w:val="multilevel"/>
    <w:tmpl w:val="5446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D97D53"/>
    <w:multiLevelType w:val="multilevel"/>
    <w:tmpl w:val="5A58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15464C"/>
    <w:multiLevelType w:val="multilevel"/>
    <w:tmpl w:val="4FDE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AB2099"/>
    <w:multiLevelType w:val="multilevel"/>
    <w:tmpl w:val="AB70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740844"/>
    <w:multiLevelType w:val="multilevel"/>
    <w:tmpl w:val="7CD0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1F"/>
    <w:rsid w:val="003E1766"/>
    <w:rsid w:val="007A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3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24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42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73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36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500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8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9248">
              <w:marLeft w:val="0"/>
              <w:marRight w:val="1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6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9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6987">
              <w:marLeft w:val="0"/>
              <w:marRight w:val="0"/>
              <w:marTop w:val="0"/>
              <w:marBottom w:val="8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3457">
                  <w:blockQuote w:val="1"/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79780086659</dc:creator>
  <cp:lastModifiedBy>79780086659</cp:lastModifiedBy>
  <cp:revision>1</cp:revision>
  <cp:lastPrinted>2020-09-03T10:21:00Z</cp:lastPrinted>
  <dcterms:created xsi:type="dcterms:W3CDTF">2020-09-03T10:19:00Z</dcterms:created>
  <dcterms:modified xsi:type="dcterms:W3CDTF">2020-09-03T10:23:00Z</dcterms:modified>
</cp:coreProperties>
</file>